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287E" w:rsidRDefault="00182E6A">
      <w:r>
        <w:t>Week 7 lecture 1</w:t>
      </w:r>
    </w:p>
    <w:p w:rsidR="00182E6A" w:rsidRDefault="00182E6A">
      <w:r>
        <w:t xml:space="preserve">    This lecture covers the materials from chapter 14 dealing with privileged deviance.</w:t>
      </w:r>
      <w:r w:rsidR="00E231F9">
        <w:t xml:space="preserve">  As if life wasn’t full of inequality </w:t>
      </w:r>
      <w:r w:rsidR="00A800DD">
        <w:t xml:space="preserve">already </w:t>
      </w:r>
      <w:r w:rsidR="00E231F9">
        <w:t>we even turn being bad into a hierarchy of status</w:t>
      </w:r>
      <w:r w:rsidR="00A800DD">
        <w:t>,</w:t>
      </w:r>
      <w:r w:rsidR="00E231F9">
        <w:t xml:space="preserve"> marginalization</w:t>
      </w:r>
      <w:r w:rsidR="00A800DD">
        <w:t>, and punishment</w:t>
      </w:r>
      <w:r w:rsidR="00E231F9">
        <w:t>.</w:t>
      </w:r>
      <w:r w:rsidR="00A800DD">
        <w:t xml:space="preserve">  In a country and culture that basis itself on the idea of equality whiter collar criminals are have become entitled to a separate system of justice, common folk go before judges and courts, most white collar criminals go </w:t>
      </w:r>
      <w:r w:rsidR="00E85C41">
        <w:t>before</w:t>
      </w:r>
      <w:r w:rsidR="00A800DD">
        <w:t xml:space="preserve"> boards of </w:t>
      </w:r>
      <w:r w:rsidR="00E85C41">
        <w:t xml:space="preserve">regulation and licensing </w:t>
      </w:r>
      <w:r w:rsidR="00A800DD">
        <w:t xml:space="preserve"> that are not part of the justice system and </w:t>
      </w:r>
      <w:r w:rsidR="00E85C41">
        <w:t>cannot</w:t>
      </w:r>
      <w:r w:rsidR="00A800DD">
        <w:t xml:space="preserve"> </w:t>
      </w:r>
      <w:r w:rsidR="00E85C41">
        <w:t>impose</w:t>
      </w:r>
      <w:r w:rsidR="00A800DD">
        <w:t xml:space="preserve"> </w:t>
      </w:r>
      <w:r w:rsidR="00E85C41">
        <w:t xml:space="preserve">incarcerating </w:t>
      </w:r>
      <w:r w:rsidR="00A800DD">
        <w:t>punishment.</w:t>
      </w:r>
      <w:r w:rsidR="00E231F9">
        <w:t xml:space="preserve"> </w:t>
      </w:r>
      <w:r w:rsidR="00E85C41">
        <w:t xml:space="preserve">In very few instances do these cases go before the </w:t>
      </w:r>
      <w:proofErr w:type="gramStart"/>
      <w:r w:rsidR="00E85C41">
        <w:t>courts.</w:t>
      </w:r>
      <w:proofErr w:type="gramEnd"/>
      <w:r w:rsidR="00E85C41">
        <w:t xml:space="preserve">  Consistently in cases of conviction light sentences to privileged club Fed jails are imposed.  It is considered as socially deviant behavior because it violates the central tenant of equality as well as the social contract and trust that we place in our system of laws. As such, in the problem we could also find the solution to the privileges and abuses of white collar </w:t>
      </w:r>
      <w:r w:rsidR="00FD2A09">
        <w:t>criminals</w:t>
      </w:r>
      <w:r w:rsidR="00E85C41">
        <w:t xml:space="preserve">.  Treat white collar criminals to the same courts and penitentiaries as other convicted criminals and let them take their chances just as everyone else. If the premise for lenient treatment is that they jobs they were doing were important to society then it must also be recognized that the crime they committed equally damages the whole of society, our laws, and cultural tenets. </w:t>
      </w:r>
    </w:p>
    <w:p w:rsidR="00EF0B04" w:rsidRDefault="004C6EFA" w:rsidP="00EF0B04">
      <w:r>
        <w:t xml:space="preserve">     </w:t>
      </w:r>
      <w:r w:rsidR="00EF0B04">
        <w:t xml:space="preserve">What Is White-Collar Deviance?  Edwin Sutherland first defined the concept of white-collar crime as crime committed by the upper, white-collar class, which is composed of respectable, or at least respected, business and professional men that utilize their resources of power, influence, or respectability to avoid detection, prosecution, and conviction. </w:t>
      </w:r>
    </w:p>
    <w:p w:rsidR="003F2744" w:rsidRDefault="00EF0B04" w:rsidP="00EF0B04">
      <w:r>
        <w:t xml:space="preserve">      Sutherland also includes corporations participating in deviant activities. The concept of white-collar deviance broadens the concept of white-collar collar crime to include criminal and noncriminal forms of economic deviance carried out by high-status persons as part of their occupation for personal gain or on behalf of their occupations. Corporate deviance takes place in corporations and is carried out for benefit of the company or an individual.  T</w:t>
      </w:r>
    </w:p>
    <w:p w:rsidR="002F447B" w:rsidRDefault="003F2744" w:rsidP="002F447B">
      <w:r>
        <w:t xml:space="preserve">    </w:t>
      </w:r>
      <w:r w:rsidR="00703744">
        <w:t>T</w:t>
      </w:r>
      <w:r w:rsidR="00EF0B04">
        <w:t xml:space="preserve">he source of this deviant </w:t>
      </w:r>
      <w:r>
        <w:t>activities</w:t>
      </w:r>
      <w:r w:rsidR="00EF0B04">
        <w:t xml:space="preserve"> stem directly from corporate concern with profit maximization, the corporate structure that encourages and rewards short-term success, and the federal government’s lack of earnest efforts to deter the crimes. </w:t>
      </w:r>
      <w:r w:rsidR="002F447B">
        <w:t xml:space="preserve"> What makes white-collar deviance unique are </w:t>
      </w:r>
      <w:r w:rsidR="00703744">
        <w:t>the use</w:t>
      </w:r>
      <w:r w:rsidR="002F447B">
        <w:t xml:space="preserve"> of power, influence, or respectability to minimize detection; the rational execution of the deviance to maximize profits; and less obvious ones that include the white-collar deviant’s noncriminal self-image, </w:t>
      </w:r>
    </w:p>
    <w:p w:rsidR="00703744" w:rsidRDefault="002F447B" w:rsidP="00703744">
      <w:proofErr w:type="gramStart"/>
      <w:r>
        <w:t>victim’s</w:t>
      </w:r>
      <w:proofErr w:type="gramEnd"/>
      <w:r>
        <w:t xml:space="preserve"> unwitting</w:t>
      </w:r>
      <w:r w:rsidR="004C6EFA">
        <w:t xml:space="preserve"> participation</w:t>
      </w:r>
      <w:r>
        <w:t>, and that society is relatively indifferent to white-collar deviants and makes little effort to catch or p</w:t>
      </w:r>
      <w:bookmarkStart w:id="0" w:name="_GoBack"/>
      <w:bookmarkEnd w:id="0"/>
      <w:r>
        <w:t xml:space="preserve">unish them. </w:t>
      </w:r>
      <w:r w:rsidR="00703744">
        <w:t>Some corporations and white-collar personnel are more likely than others to engage in deviant activities as their greed provide them motivation</w:t>
      </w:r>
      <w:r w:rsidR="00703744" w:rsidRPr="00703744">
        <w:t xml:space="preserve"> </w:t>
      </w:r>
      <w:r w:rsidR="00703744">
        <w:t xml:space="preserve">and their </w:t>
      </w:r>
      <w:r w:rsidR="00703744" w:rsidRPr="00703744">
        <w:t>position the greatest opportunity for illegal activities, for bo</w:t>
      </w:r>
      <w:r w:rsidR="00703744">
        <w:t>th individuals and corporations, and w</w:t>
      </w:r>
      <w:r w:rsidR="00703744" w:rsidRPr="00703744">
        <w:t xml:space="preserve">eaker social control </w:t>
      </w:r>
      <w:r w:rsidR="00703744">
        <w:t xml:space="preserve">as </w:t>
      </w:r>
      <w:r w:rsidR="004C6EFA">
        <w:t>l</w:t>
      </w:r>
      <w:r w:rsidR="00703744" w:rsidRPr="00703744">
        <w:t xml:space="preserve">aw enforcers do not exercise as much control over these criminals as over those in the </w:t>
      </w:r>
      <w:r w:rsidR="00C6549E" w:rsidRPr="00703744">
        <w:t>street.</w:t>
      </w:r>
      <w:r w:rsidR="00C6549E">
        <w:t xml:space="preserve"> In addition the wealthy have the resources to hire lawyers and public relations firms to neutralize their activities and the consequences. </w:t>
      </w:r>
    </w:p>
    <w:p w:rsidR="00C6549E" w:rsidRDefault="00C6549E" w:rsidP="0007269A">
      <w:r>
        <w:t xml:space="preserve">    The assigned video provides a description and discussion addressing white-collar crimes as well as the social and structural inequities that provide </w:t>
      </w:r>
      <w:r w:rsidR="0007269A">
        <w:t>wealthy criminals the privileges they enjoy and fell entitled to. Keep in mind that here or in any other country what allows these types of crime to continue is official corruption of public officials and representatives. The three causes of official corruption are poverty, where there is not enough tax revenue to pay monitors; large populations that make surveillance of public officials difficult; and a lack of democracy.  As always if there are any questions forwards them and they will be responded to as promptly as possible.</w:t>
      </w:r>
    </w:p>
    <w:sectPr w:rsidR="00C6549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2E6A"/>
    <w:rsid w:val="0007269A"/>
    <w:rsid w:val="00182E6A"/>
    <w:rsid w:val="002F447B"/>
    <w:rsid w:val="003F2744"/>
    <w:rsid w:val="004C6EFA"/>
    <w:rsid w:val="0050287E"/>
    <w:rsid w:val="00703744"/>
    <w:rsid w:val="00A800DD"/>
    <w:rsid w:val="00AE3BF6"/>
    <w:rsid w:val="00C6549E"/>
    <w:rsid w:val="00E231F9"/>
    <w:rsid w:val="00E85C41"/>
    <w:rsid w:val="00EF0B04"/>
    <w:rsid w:val="00FD2A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136</TotalTime>
  <Pages>1</Pages>
  <Words>611</Words>
  <Characters>3484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4087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Jesus</dc:creator>
  <cp:lastModifiedBy>Jesus</cp:lastModifiedBy>
  <cp:revision>7</cp:revision>
  <dcterms:created xsi:type="dcterms:W3CDTF">2015-08-12T11:10:00Z</dcterms:created>
  <dcterms:modified xsi:type="dcterms:W3CDTF">2015-08-12T20:28:00Z</dcterms:modified>
</cp:coreProperties>
</file>